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79" w:rsidRPr="001B5A27" w:rsidRDefault="00337179" w:rsidP="003371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1</w:t>
      </w:r>
      <w:r>
        <w:rPr>
          <w:sz w:val="26"/>
          <w:szCs w:val="26"/>
        </w:rPr>
        <w:t>1</w:t>
      </w:r>
    </w:p>
    <w:p w:rsidR="00337179" w:rsidRPr="001B5A27" w:rsidRDefault="00337179" w:rsidP="003371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337179" w:rsidRPr="001B5A27" w:rsidRDefault="00337179" w:rsidP="0033717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337179" w:rsidRPr="001B5A27" w:rsidRDefault="00337179" w:rsidP="00337179">
      <w:pPr>
        <w:ind w:left="900"/>
        <w:jc w:val="right"/>
        <w:rPr>
          <w:sz w:val="26"/>
          <w:szCs w:val="26"/>
        </w:rPr>
      </w:pPr>
    </w:p>
    <w:p w:rsidR="00337179" w:rsidRPr="008455CA" w:rsidRDefault="00337179" w:rsidP="0033717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337179" w:rsidRPr="008455CA" w:rsidRDefault="00337179" w:rsidP="0033717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37179" w:rsidRDefault="00337179" w:rsidP="00337179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337179" w:rsidRDefault="00337179" w:rsidP="00337179">
      <w:pPr>
        <w:ind w:left="900"/>
        <w:jc w:val="center"/>
        <w:rPr>
          <w:sz w:val="26"/>
          <w:szCs w:val="26"/>
        </w:rPr>
      </w:pPr>
    </w:p>
    <w:tbl>
      <w:tblPr>
        <w:tblW w:w="9707" w:type="dxa"/>
        <w:tblLook w:val="04A0" w:firstRow="1" w:lastRow="0" w:firstColumn="1" w:lastColumn="0" w:noHBand="0" w:noVBand="1"/>
      </w:tblPr>
      <w:tblGrid>
        <w:gridCol w:w="632"/>
        <w:gridCol w:w="5408"/>
        <w:gridCol w:w="1220"/>
        <w:gridCol w:w="1220"/>
        <w:gridCol w:w="1220"/>
        <w:gridCol w:w="7"/>
      </w:tblGrid>
      <w:tr w:rsidR="00337179" w:rsidRPr="003917EA" w:rsidTr="004302AF">
        <w:trPr>
          <w:trHeight w:val="443"/>
        </w:trPr>
        <w:tc>
          <w:tcPr>
            <w:tcW w:w="97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0"/>
                <w:szCs w:val="20"/>
              </w:rPr>
            </w:pPr>
            <w:r w:rsidRPr="003917EA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      </w:r>
          </w:p>
        </w:tc>
      </w:tr>
      <w:tr w:rsidR="00337179" w:rsidRPr="003917EA" w:rsidTr="004302AF">
        <w:trPr>
          <w:gridAfter w:val="1"/>
          <w:wAfter w:w="7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rPr>
                <w:sz w:val="20"/>
                <w:szCs w:val="20"/>
              </w:rPr>
            </w:pP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rPr>
                <w:sz w:val="20"/>
                <w:szCs w:val="20"/>
              </w:rPr>
            </w:pPr>
          </w:p>
        </w:tc>
      </w:tr>
      <w:tr w:rsidR="00337179" w:rsidRPr="003917EA" w:rsidTr="004302AF">
        <w:trPr>
          <w:gridAfter w:val="1"/>
          <w:wAfter w:w="7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rPr>
                <w:sz w:val="20"/>
                <w:szCs w:val="20"/>
              </w:rPr>
            </w:pP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тыс. рублей</w:t>
            </w:r>
          </w:p>
        </w:tc>
      </w:tr>
      <w:tr w:rsidR="00337179" w:rsidRPr="003917EA" w:rsidTr="004302AF">
        <w:trPr>
          <w:gridAfter w:val="1"/>
          <w:wAfter w:w="7" w:type="dxa"/>
          <w:trHeight w:val="364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№</w:t>
            </w:r>
            <w:r w:rsidRPr="003917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3917EA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Сумма</w:t>
            </w:r>
          </w:p>
        </w:tc>
      </w:tr>
      <w:tr w:rsidR="00337179" w:rsidRPr="003917EA" w:rsidTr="004302AF">
        <w:trPr>
          <w:gridAfter w:val="1"/>
          <w:wAfter w:w="7" w:type="dxa"/>
          <w:trHeight w:val="42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</w:p>
        </w:tc>
        <w:tc>
          <w:tcPr>
            <w:tcW w:w="5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 2024 год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95 906,0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97 880,0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95 925,5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6F7F0D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95 906,0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97 880,0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95 925,5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43 124,6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44 133,9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45 941,3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4 185,5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5 214,5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3 503,7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3 460,9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3 649,1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1 745,4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2 596,5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2 909,8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3 026,3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1 696,9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2 913,1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3 441,4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3 578,0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2 591,3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2 695,0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2 120,5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2 362,2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2 456,8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1 940,7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4 268,4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4 883,2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5 077,1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4 835,7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2 968,6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3 082,9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48 119,3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48 966,3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48 966,3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3 359,5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6 631,4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4 662,1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4 779,8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200 032,</w:t>
            </w:r>
            <w:r>
              <w:rPr>
                <w:b/>
                <w:bCs/>
                <w:sz w:val="22"/>
                <w:szCs w:val="22"/>
              </w:rPr>
              <w:t xml:space="preserve">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141 255,7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139 816,6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77 597,4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69 893,0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72 688,8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9 207,9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7 721,6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8 030,5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5 938,9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6 176,5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9 193,7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8 029,3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7 841,8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6 363,4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6 617,9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13 355,5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13 157,1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13 683,4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6 865,9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6 426,8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6 683,9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11 075,9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11 518,9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6 033,2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5 211,6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5 420,1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8 739,0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6 277,2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6 528,3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22 368,8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15 581,7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16 204,8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381,0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2 685,0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432,7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2 605,2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430,0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6 366,3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5 961,9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6 200,4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3 846,8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4 000,7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4 160,7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41 604,6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48 962,7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50 923,0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1 080,8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4 901,6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5 562,4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5 785,1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6 984,2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7 925,7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8 243,1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1 968,3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2 323,0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2 169,7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3 365,1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6 088,4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6 332,2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4 993,2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5 193,1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3 250,8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4 143,0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4 308,9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1 351,1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3 193,7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3 769,3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2 593,9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2 697,7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1 878,1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5 507,3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Мероприятие "Ремонт общественной бани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5 434,3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Мероприятие "Осуществление строительного контроля при проведении ремонта общественной бани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4 179,1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3 152,3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3 152,3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45 623,</w:t>
            </w:r>
            <w:r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6 818,3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"Поставка дорожных железобетонных плит для устройства проездов в д. Андег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3 888,0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Сельского поселения «Великовисочный сельсовет» ЗР НАО"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 xml:space="preserve">Мероприятие Ремонт деревянных тротуаров в д. Лабожское Сельского поселения «Великовисочный сельсовет» ЗР НАО"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 xml:space="preserve">Мероприятие "Разработка проектной документации по ремонту мостового пешеходного перехода через р. Край-Яма в с. Великовисочное"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«Канинский сельсовет»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18 305,2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4 403,0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3 150,0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"Расчистка земельных участков по ул. Профсоюзная д. 19 и ул. Ягодная д. 4 в селе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участка проезда по ул. Центральная к дому № 46 и участка проезда по ул. Школьная к дому № 17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в с. Коткино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Сельского поселения «Коткинский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мостовых в п. Нельмин-Нос Сельского поселения «Малоземельский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обетный», расположенного по адресу: Ненецкий автономный округ, Заполярный район, д. Устье"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деревянных мостовых в с.Тельвиска (по ул. Пустозерская и ул. Молодежная) Сельского поселения «Тельвисочный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5 361,7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деревянных тротуаров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3917EA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3917EA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22 026,3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16 889,8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17 466,0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465,4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2 272,7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7 607,5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2 402,6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2 402,6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3917EA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3917EA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3917EA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4 765,3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11 154,0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13 447,3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13 985,2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1 619,8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2 083,3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2 196,4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2 284,3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1 625,9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1 865,2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1 819,9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2 146,6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2 232,5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2 346,2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2 440,0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2 537,6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436,7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484,2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88 554,8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20 099,8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34 045,6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84 296,2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20 099,8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34 045,6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системы отопления дома № 4 по ул. Озерная в д. Андег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7 399,6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3 273,9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квартиры № 3 в жилом доме № 2 по ул. Ягодная в с.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9А по ул. Южная в п. Усть-Кара Сельского поселения «Карский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2 338,2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системы отопления квартиры № 2 жилого дома № 1А по ул. Антоновка в п. Бугрино Сельского поселения "Колгуевский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жилого дома № 14 по ул. Набережная в п. Бугрино Сельского поселения "Колгуевский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5 702,0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дома № 46 по ул. Центральная в с. Коткино Сельского поселения "Коткинский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5 578,4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"Замена дымовых труб в жилом доме № 7 по пер. Лесной в с. Коткино Сельского поселения «Коткинский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"Подключение (технологическое присоединение) к централизованной системе холодного водоснабжения жилого дома № 10А по ул. Школьная с. Коткино"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"Замена элементов системы отопления в квартирах № 2,3,4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жилого дома № 33 кв-л Явтысого в п. Нельмин-Нос Сельского поселения "Малоземельский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4 968,5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4 194,4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"Пешский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3 560,2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 с. Нижняя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 № 16 по ул. Калинина с. Нижняя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3917EA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3, мкр-н. Березовый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3917EA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2, мкр-н. Березовый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3917EA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119 в с. Оксино Сельского поселения «Пустозерский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6 365,5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43 в п. Хонгурей Сельского поселения «Пустозерский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5 466,4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1 260,1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165 по ул. Новая в п. Индига Сельского поселения "Тиманский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166 по ул. Новая в п. Индига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Сельского поселения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"Тиманский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5 906,9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4 887,6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128 по ул. Рыбацкая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23 по ул. Новая в п. Харута Сельского поселения "Хоседа-Хардский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квартиры № 2 жилого дома № 24 по ул. Новая в п. Харута Сельского поселения "Хоседа-Хардский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жилого дома № 12 по ул. Школьная в с. 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наружных инженерных сетей водоотведения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внутридомовых инженерных сетей горячего и холодного водоснабжения многоквартирного жилого дома № 5 по ул. Дубровина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34 045,6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1 001,0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"Поверка общедомового прибора учета тепловой энергии многоквартирного жилого дома № 87 А в с. Великовисочное Сельского поселения "Великовисочный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"Замена приборов учета холодного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"Замена приборов учета горячего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"Поверка общедомового прибора учета тепловой энергии многоквартирного жилого дома № 37 по ул. Центральная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"Проведение работ в тепловом узле (перенаправление потоков тепловой энергии) многоквартирного жилого дома № 37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по ул. Центральная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3 257,6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"Снос (демонтаж) жилого дома № 11 по ул. Дубровина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1 340,6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"Снос (демонтаж) жилого дома № 20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25 995,2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36 241,5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41 568,8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2 344,7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3 541,5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3 683,0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4 241,5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4 598,4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4 784,2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382,0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423,5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470,3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489,1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1 016,2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Поставка контейнеров для раздельного сбора твердых коммунальных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773,2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Поставка контейнеров для раздельного сбора твердых коммунальных отходов в п. Красное Сельского поселения «Приморско-Куйский сельсовет»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color w:val="000000"/>
                <w:sz w:val="22"/>
                <w:szCs w:val="22"/>
              </w:rPr>
              <w:t>489,7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Поставка контейнеров для раздельного сбора твердых коммунальных отходов в с. Тельвиска Сельского поселения «Тельвисочный сельсовет»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color w:val="000000"/>
                <w:sz w:val="22"/>
                <w:szCs w:val="22"/>
              </w:rPr>
              <w:t>283,5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3 900,0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"Перенос места (площадки) накопления ТКО до 11 месяцев в с.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518,0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000000"/>
                <w:sz w:val="22"/>
                <w:szCs w:val="22"/>
              </w:rPr>
            </w:pPr>
            <w:r w:rsidRPr="003917E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"Подготовка (отсыпка) земельного участка для создания места (площадки) накопления твердых коммунальных отходов до 11 месяцев в с. Коткино Сельского поселения "Коткинский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2 560,3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2 560,3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д. Пылемец и д. Щелино Сельского поселения «Великовисочный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br/>
              <w:t>Мероприятие "Оценка гидрогеологических условий района д. Пылемец Сельского поселения «Великовисочный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3917EA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41 251,7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30 001,0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22 250,4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2 945,0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2 996,7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3 116,7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434,8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529,7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550,9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1 607,0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1 671,3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1 738,0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490,1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18 224,5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15 574,0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2 423,7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2 520,6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2 621,5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1 486,8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647,3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700,2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1 325,1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1 693,9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793,5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637,7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689,8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4 560,7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4 743,0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4 932,8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19 906,3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2 027,6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9 927,6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участка внутрипоселковой дороги в п. Красное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"ул. Пролетарская, д. 10 – ул. Оленная, д. 1"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9 978,7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2 027,6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774,8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6 578,8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5 570,8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"Обустройство проезда в районе от ул. Армейская до сельского кладбища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"Поставка и установка остановочного павильона для ожидания воздушных судов в с. 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1 264,6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Энергоснабжение и повышение энергетической эффективности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1 264,6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Ремонт высоковольтной ЛЭП 6 кВ. и ТП № 1 в п. Красное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22 834,1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7E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7 411,1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1 604,1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6 973,5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6 605,5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6 262,9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4 493,3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1 769,6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2 186,6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 xml:space="preserve">Мероприятие "Ремонт здания коровника на 150 голов в с. Великовисочное МКП "Великовисочный животноводческий комплекс"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1 195,5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color w:val="FF0000"/>
                <w:sz w:val="22"/>
                <w:szCs w:val="22"/>
              </w:rPr>
            </w:pPr>
            <w:r w:rsidRPr="003917EA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13 771,9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8 842,1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1 605,0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снегохода Arctic Cat Администрации Сельского поселения «Малоземельский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помещения № 2 здания пожарного бокса в п. Нельмин-Нос Сельского поселения «Малоземельский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1 050,7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Сельского поселения «Приморско-Куйский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"Текущий ремонт системы отопления здания Администрации Сельского поселения «Тельвисочный сельсовет» ЗР НАО, расположенного по адресу: ул. Школьная, д. 9 в с. Тельвиска"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"Разработка проектной документации на ремонт причалов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снегохода «Arctic Cat Z1» Администрации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здания аэропорта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2 119,2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"Капитальный ремонт здания аэропорта в п. Каратайка Сельского поселения «Юшарский сельсовет» ЗР НАО (дополнительные работы)"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895,8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120,2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4 066,2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"Установка системы автоматической пожарной сигнализации в здании Администрации Сельского поселения «Карский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«Пёшский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3917EA">
              <w:rPr>
                <w:sz w:val="22"/>
                <w:szCs w:val="22"/>
              </w:rPr>
              <w:br/>
              <w:t>Снос (демонтаж) объектов капитального строительства, находящихся в собственности Заполярного района (здания начальной школы, основной школы и столярной мастерской в д. Волоковая)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1 260,0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  <w:r w:rsidRPr="003917EA">
              <w:rPr>
                <w:sz w:val="22"/>
                <w:szCs w:val="22"/>
              </w:rPr>
              <w:br/>
              <w:t>Мероприятие "Снос объектов капитального строительства на территории МО «Городское поселение «Рабочий поселок Искателей» ЗР НАО</w:t>
            </w:r>
            <w:r w:rsidRPr="003917EA">
              <w:rPr>
                <w:sz w:val="22"/>
                <w:szCs w:val="22"/>
              </w:rPr>
              <w:br/>
              <w:t>с рекультивацией земельных участков: административное здание (адрес:</w:t>
            </w:r>
            <w:r w:rsidRPr="003917EA">
              <w:rPr>
                <w:sz w:val="22"/>
                <w:szCs w:val="22"/>
              </w:rPr>
              <w:br/>
              <w:t>п. Искателей, ул. Монтажников, 17д) и котельная № 1 с резервной дизельной электростанцией (адрес: п. Искателей, ул. Юбилейная, 86а)"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XI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4 836,6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4 903,8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4 836,6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4 903,8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917EA">
              <w:rPr>
                <w:b/>
                <w:bCs/>
                <w:sz w:val="22"/>
                <w:szCs w:val="22"/>
              </w:rPr>
              <w:t>5 099,8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453,4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678,6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917EA">
              <w:rPr>
                <w:sz w:val="22"/>
                <w:szCs w:val="22"/>
              </w:rPr>
              <w:t>733,9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37179" w:rsidRPr="003917EA" w:rsidTr="004302AF">
        <w:trPr>
          <w:gridAfter w:val="1"/>
          <w:wAfter w:w="7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79" w:rsidRPr="003917EA" w:rsidRDefault="00337179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519 034,</w:t>
            </w:r>
            <w:r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348 728,6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79" w:rsidRPr="003917EA" w:rsidRDefault="0033717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3917EA">
              <w:rPr>
                <w:b/>
                <w:bCs/>
                <w:sz w:val="22"/>
                <w:szCs w:val="22"/>
              </w:rPr>
              <w:t xml:space="preserve"> 357 068,5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337179" w:rsidRPr="001B5A27" w:rsidRDefault="00337179" w:rsidP="0033717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337179">
      <w:bookmarkStart w:id="0" w:name="_GoBack"/>
      <w:bookmarkEnd w:id="0"/>
    </w:p>
    <w:sectPr w:rsidR="002836C0" w:rsidSect="00581B4C">
      <w:footerReference w:type="even" r:id="rId5"/>
      <w:footerReference w:type="default" r:id="rId6"/>
      <w:headerReference w:type="first" r:id="rId7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31" w:rsidRDefault="00337179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0A31" w:rsidRDefault="0033717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31" w:rsidRDefault="00337179" w:rsidP="005632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:rsidR="00550A31" w:rsidRDefault="00337179">
    <w:pPr>
      <w:pStyle w:val="a3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31" w:rsidRDefault="00337179" w:rsidP="009421E1">
    <w:pPr>
      <w:pStyle w:val="a6"/>
      <w:jc w:val="right"/>
    </w:pPr>
    <w:r>
      <w:t>Проект от 03.11.2022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79"/>
    <w:rsid w:val="0033717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EE3F5-8A44-4E8A-99DA-85DBFC86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3717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371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37179"/>
  </w:style>
  <w:style w:type="paragraph" w:styleId="a6">
    <w:name w:val="header"/>
    <w:basedOn w:val="a"/>
    <w:link w:val="a7"/>
    <w:rsid w:val="003371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37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3717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3371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3371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337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337179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337179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3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337179"/>
    <w:rPr>
      <w:color w:val="0000FF"/>
      <w:u w:val="single"/>
    </w:rPr>
  </w:style>
  <w:style w:type="paragraph" w:customStyle="1" w:styleId="ConsPlusNormal">
    <w:name w:val="ConsPlusNormal"/>
    <w:rsid w:val="003371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337179"/>
    <w:rPr>
      <w:color w:val="800080"/>
      <w:u w:val="single"/>
    </w:rPr>
  </w:style>
  <w:style w:type="paragraph" w:customStyle="1" w:styleId="msonormal0">
    <w:name w:val="msonormal"/>
    <w:basedOn w:val="a"/>
    <w:rsid w:val="00337179"/>
    <w:pPr>
      <w:spacing w:before="100" w:beforeAutospacing="1" w:after="100" w:afterAutospacing="1"/>
    </w:pPr>
  </w:style>
  <w:style w:type="paragraph" w:customStyle="1" w:styleId="xl68">
    <w:name w:val="xl68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33717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337179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337179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337179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337179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337179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337179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337179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337179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3717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337179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337179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337179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337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337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337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337179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3371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337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33717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33717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33717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3371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33717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33717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337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3371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337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3371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337179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3371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337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3371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3371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3371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337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3371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3371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10570</Words>
  <Characters>60252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2022-11-03T11:04:00Z</dcterms:created>
  <dcterms:modified xsi:type="dcterms:W3CDTF">2022-11-03T11:04:00Z</dcterms:modified>
</cp:coreProperties>
</file>